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D778A" w14:textId="77777777" w:rsidR="00CE5CEB" w:rsidRPr="00CE5CEB" w:rsidRDefault="00CE5CEB" w:rsidP="00CE5CEB">
      <w:pPr>
        <w:jc w:val="center"/>
      </w:pPr>
      <w:r w:rsidRPr="00CE5CEB">
        <w:t>CATATAN HASIL OBSERVASI LAPANGAN</w:t>
      </w:r>
    </w:p>
    <w:p w14:paraId="203FD3C2" w14:textId="0A40D4D3" w:rsidR="00CE5CEB" w:rsidRPr="00CE5CEB" w:rsidRDefault="00CE5CEB" w:rsidP="00CE5CEB">
      <w:r w:rsidRPr="00CE5CEB">
        <w:t>Judul Penelitian:</w:t>
      </w:r>
      <w:r w:rsidRPr="00CE5CEB">
        <w:br/>
      </w:r>
      <w:r w:rsidRPr="00CE5CEB">
        <w:rPr>
          <w:i/>
          <w:iCs/>
        </w:rPr>
        <w:t>Peran Badan Kesatuan Bangsa dan Politik Kabupaten Sidoarjo dalam Pencegahan Terorisme</w:t>
      </w:r>
    </w:p>
    <w:p w14:paraId="4D7764BD" w14:textId="77777777" w:rsidR="00CE5CEB" w:rsidRPr="00CE5CEB" w:rsidRDefault="00CE5CEB" w:rsidP="00CE5CEB">
      <w:r w:rsidRPr="00CE5CEB">
        <w:t>Lokasi Observasi: Badan Kesatuan Bangsa dan Politik Kabupaten Sidoarjo dan kegiatan terkait pencegahan radikalisme dan terorisme di Kabupaten Sidoarjo</w:t>
      </w:r>
      <w:r w:rsidRPr="00CE5CEB">
        <w:br/>
      </w:r>
      <w:r w:rsidRPr="00CE5CEB">
        <w:br/>
        <w:t xml:space="preserve">Jenis Observasi: Observasi </w:t>
      </w:r>
      <w:proofErr w:type="spellStart"/>
      <w:r w:rsidRPr="00CE5CEB">
        <w:t>nonpartisipatif</w:t>
      </w:r>
      <w:proofErr w:type="spellEnd"/>
    </w:p>
    <w:p w14:paraId="4BAB7F29" w14:textId="21D397E8" w:rsidR="00CE5CEB" w:rsidRPr="00CE5CEB" w:rsidRDefault="00CE5CEB" w:rsidP="00CE5CEB">
      <w:r w:rsidRPr="00CE5CEB">
        <w:br/>
        <w:t>Objek Observasi: Pelaksanaan peran Badan Kesatuan Bangsa dan Politik Kabupaten Sidoarjo dalam upaya pencegahan terorisme</w:t>
      </w:r>
    </w:p>
    <w:p w14:paraId="2B5F06F4" w14:textId="77777777" w:rsidR="00CE5CEB" w:rsidRPr="00CE5CEB" w:rsidRDefault="00CE5CEB" w:rsidP="00CE5CEB"/>
    <w:p w14:paraId="0D3A1EE4" w14:textId="77777777" w:rsidR="00CE5CEB" w:rsidRPr="00CE5CEB" w:rsidRDefault="00CE5CEB" w:rsidP="00CE5CEB">
      <w:pPr>
        <w:jc w:val="both"/>
      </w:pPr>
      <w:r w:rsidRPr="00CE5CEB">
        <w:t>A. Tujuan Observasi</w:t>
      </w:r>
    </w:p>
    <w:p w14:paraId="09BFBFE3" w14:textId="77777777" w:rsidR="00CE5CEB" w:rsidRPr="00CE5CEB" w:rsidRDefault="00CE5CEB" w:rsidP="00CE5CEB">
      <w:pPr>
        <w:jc w:val="both"/>
      </w:pPr>
      <w:r w:rsidRPr="00CE5CEB">
        <w:t>Observasi dilakukan untuk memperoleh data secara langsung mengenai pelaksanaan peran Badan Kesatuan Bangsa dan Politik Kabupaten Sidoarjo dalam upaya pencegahan terorisme. Pengamatan difokuskan pada pelaksanaan program dan kegiatan, koordinasi lintas sektor, penyampaian informasi kepada masyarakat, deteksi dan kewaspadaan dini, serta upaya fasilitasi penyelesaian permasalahan yang berkaitan dengan potensi radikalisme dan terorisme.</w:t>
      </w:r>
    </w:p>
    <w:p w14:paraId="1C311DA4" w14:textId="77777777" w:rsidR="00CE5CEB" w:rsidRPr="00CE5CEB" w:rsidRDefault="00CE5CEB" w:rsidP="00CE5CEB">
      <w:pPr>
        <w:jc w:val="both"/>
      </w:pPr>
      <w:r w:rsidRPr="00CE5CEB">
        <w:t>B. Hasil Observasi</w:t>
      </w:r>
    </w:p>
    <w:p w14:paraId="234ADC92" w14:textId="77777777" w:rsidR="00CE5CEB" w:rsidRPr="00CE5CEB" w:rsidRDefault="00CE5CEB" w:rsidP="00CE5CEB">
      <w:pPr>
        <w:jc w:val="both"/>
      </w:pPr>
      <w:r w:rsidRPr="00CE5CEB">
        <w:t>Berdasarkan hasil observasi lapangan, Badan Kesatuan Bangsa dan Politik Kabupaten Sidoarjo memiliki peran dalam mendukung pelaksanaan kebijakan pencegahan terorisme di tingkat daerah. Peran tersebut terlihat melalui pelaksanaan kegiatan yang berkaitan dengan peningkatan wawasan kebangsaan, pembinaan organisasi kemasyarakatan, pendidikan politik, kewaspadaan dini, serta koordinasi dengan berbagai unsur pemerintah dan instansi terkait.</w:t>
      </w:r>
    </w:p>
    <w:p w14:paraId="09FC852A" w14:textId="77777777" w:rsidR="00CE5CEB" w:rsidRPr="00CE5CEB" w:rsidRDefault="00CE5CEB" w:rsidP="00CE5CEB">
      <w:pPr>
        <w:jc w:val="both"/>
      </w:pPr>
      <w:r w:rsidRPr="00CE5CEB">
        <w:t>Dalam aspek pelaksanaan kebijakan (</w:t>
      </w:r>
      <w:proofErr w:type="spellStart"/>
      <w:r w:rsidRPr="00CE5CEB">
        <w:t>policy</w:t>
      </w:r>
      <w:proofErr w:type="spellEnd"/>
      <w:r w:rsidRPr="00CE5CEB">
        <w:t xml:space="preserve"> </w:t>
      </w:r>
      <w:proofErr w:type="spellStart"/>
      <w:r w:rsidRPr="00CE5CEB">
        <w:t>implementer</w:t>
      </w:r>
      <w:proofErr w:type="spellEnd"/>
      <w:r w:rsidRPr="00CE5CEB">
        <w:t>), Bakesbangpol Kabupaten Sidoarjo melaksanakan berbagai kegiatan yang mendukung pemeliharaan ideologi Pancasila, wawasan kebangsaan, ketahanan nasional, serta kewaspadaan terhadap potensi gangguan keamanan dan ketertiban. Pencegahan terorisme tidak hanya dilakukan melalui kegiatan yang secara khusus menggunakan nomenklatur terorisme, tetapi juga diintegrasikan dalam program pembinaan dan pencegahan berkembangnya paham radikalisme di masyarakat.</w:t>
      </w:r>
    </w:p>
    <w:p w14:paraId="378D519C" w14:textId="77777777" w:rsidR="00CE5CEB" w:rsidRPr="00CE5CEB" w:rsidRDefault="00CE5CEB" w:rsidP="00CE5CEB">
      <w:pPr>
        <w:jc w:val="both"/>
      </w:pPr>
      <w:r w:rsidRPr="00CE5CEB">
        <w:t>Dalam aspek penyusunan dan pelaksanaan strategi (</w:t>
      </w:r>
      <w:proofErr w:type="spellStart"/>
      <w:r w:rsidRPr="00CE5CEB">
        <w:t>strategy</w:t>
      </w:r>
      <w:proofErr w:type="spellEnd"/>
      <w:r w:rsidRPr="00CE5CEB">
        <w:t xml:space="preserve"> formulator/</w:t>
      </w:r>
      <w:proofErr w:type="spellStart"/>
      <w:r w:rsidRPr="00CE5CEB">
        <w:t>implementer</w:t>
      </w:r>
      <w:proofErr w:type="spellEnd"/>
      <w:r w:rsidRPr="00CE5CEB">
        <w:t xml:space="preserve">), hasil observasi menunjukkan adanya pendekatan pencegahan melalui deteksi dan kewaspadaan dini, koordinasi lintas sektor, serta peningkatan pemahaman masyarakat. </w:t>
      </w:r>
      <w:r w:rsidRPr="00CE5CEB">
        <w:lastRenderedPageBreak/>
        <w:t>Bakesbangpol melakukan pemantauan terhadap perkembangan situasi daerah dan membangun koordinasi dengan unsur terkait untuk memperoleh informasi mengenai potensi gangguan terhadap stabilitas daerah. Langkah tersebut merupakan bagian dari upaya preventif agar potensi radikalisme dapat diketahui dan ditindaklanjuti sebelum berkembang menjadi ancaman yang lebih serius.</w:t>
      </w:r>
    </w:p>
    <w:p w14:paraId="43808DBC" w14:textId="77777777" w:rsidR="00CE5CEB" w:rsidRPr="00CE5CEB" w:rsidRDefault="00CE5CEB" w:rsidP="00CE5CEB">
      <w:pPr>
        <w:jc w:val="both"/>
      </w:pPr>
      <w:r w:rsidRPr="00CE5CEB">
        <w:t>Dalam aspek fasilitator komunikasi (</w:t>
      </w:r>
      <w:proofErr w:type="spellStart"/>
      <w:r w:rsidRPr="00CE5CEB">
        <w:t>communication</w:t>
      </w:r>
      <w:proofErr w:type="spellEnd"/>
      <w:r w:rsidRPr="00CE5CEB">
        <w:t xml:space="preserve"> </w:t>
      </w:r>
      <w:proofErr w:type="spellStart"/>
      <w:r w:rsidRPr="00CE5CEB">
        <w:t>facilitator</w:t>
      </w:r>
      <w:proofErr w:type="spellEnd"/>
      <w:r w:rsidRPr="00CE5CEB">
        <w:t>), Bakesbangpol berperan dalam membangun komunikasi antara pemerintah daerah dengan instansi vertikal, aparat keamanan, tokoh agama, organisasi kemasyarakatan, dan unsur masyarakat lainnya. Hal tersebut terlihat dalam pelaksanaan rapat koordinasi, sosialisasi wawasan kebangsaan, pembinaan organisasi kemasyarakatan, serta forum komunikasi yang membahas perkembangan situasi keamanan dan ketertiban di Kabupaten Sidoarjo.</w:t>
      </w:r>
    </w:p>
    <w:p w14:paraId="35CA4AC0" w14:textId="77777777" w:rsidR="00CE5CEB" w:rsidRPr="00CE5CEB" w:rsidRDefault="00CE5CEB" w:rsidP="00CE5CEB">
      <w:pPr>
        <w:jc w:val="both"/>
      </w:pPr>
      <w:r w:rsidRPr="00CE5CEB">
        <w:t>Dalam aspek fasilitator penyelesaian permasalahan, Bakesbangpol juga berperan sebagai penghubung ketika terdapat persoalan sosial yang berpotensi menimbulkan konflik atau mengganggu stabilitas daerah. Upaya yang dilakukan lebih mengedepankan koordinasi, komunikasi, klarifikasi, dan fasilitasi dialog dengan pihak-pihak terkait. Pendekatan tersebut menjadi bagian dari pencegahan agar permasalahan sosial tidak berkembang menjadi konflik yang dapat dimanfaatkan untuk penyebaran paham intoleransi maupun radikalisme.</w:t>
      </w:r>
    </w:p>
    <w:p w14:paraId="2CA27F58" w14:textId="77777777" w:rsidR="00CE5CEB" w:rsidRPr="00CE5CEB" w:rsidRDefault="00CE5CEB" w:rsidP="00CE5CEB">
      <w:pPr>
        <w:jc w:val="both"/>
      </w:pPr>
      <w:r w:rsidRPr="00CE5CEB">
        <w:t>Dalam aspek fasilitator pemulihan sosial, hasil observasi menunjukkan bahwa pendekatan Bakesbangpol tidak hanya diarahkan pada pencegahan ancaman, tetapi juga pada pemeliharaan kondisi sosial yang harmonis. Kegiatan pembinaan, penguatan wawasan kebangsaan, komunikasi dengan organisasi kemasyarakatan dan tokoh agama, serta penguatan toleransi menjadi bagian dari upaya membangun ketahanan masyarakat terhadap pengaruh paham yang bertentangan dengan nilai Pancasila.</w:t>
      </w:r>
    </w:p>
    <w:p w14:paraId="70FC1368" w14:textId="77777777" w:rsidR="00CE5CEB" w:rsidRPr="00CE5CEB" w:rsidRDefault="00CE5CEB" w:rsidP="00CE5CEB">
      <w:pPr>
        <w:jc w:val="both"/>
      </w:pPr>
      <w:r w:rsidRPr="00CE5CEB">
        <w:t>Selain itu, hasil observasi menunjukkan bahwa koordinasi lintas sektor menjadi unsur penting dalam pencegahan terorisme di Kabupaten Sidoarjo. Bakesbangpol tidak menjalankan upaya pencegahan secara mandiri, melainkan membutuhkan sinergi dengan aparat keamanan, unsur intelijen, forum masyarakat, tokoh agama, organisasi kemasyarakatan, serta perangkat daerah terkait. Koordinasi tersebut digunakan untuk pertukaran informasi, pemetaan potensi kerawanan, serta penentuan langkah pencegahan sesuai kewenangan masing-masing instansi.</w:t>
      </w:r>
    </w:p>
    <w:p w14:paraId="11815EB7" w14:textId="77777777" w:rsidR="00CE5CEB" w:rsidRPr="00CE5CEB" w:rsidRDefault="00CE5CEB" w:rsidP="00CE5CEB">
      <w:pPr>
        <w:jc w:val="both"/>
      </w:pPr>
      <w:r w:rsidRPr="00CE5CEB">
        <w:t>C. Temuan Utama Observasi</w:t>
      </w:r>
    </w:p>
    <w:p w14:paraId="2B1B558B" w14:textId="77777777" w:rsidR="00CE5CEB" w:rsidRPr="00CE5CEB" w:rsidRDefault="00CE5CEB" w:rsidP="00CE5CEB">
      <w:pPr>
        <w:jc w:val="both"/>
      </w:pPr>
      <w:r w:rsidRPr="00CE5CEB">
        <w:t>Berdasarkan pengamatan yang dilakukan, diperoleh beberapa temuan utama sebagai berikut:</w:t>
      </w:r>
    </w:p>
    <w:p w14:paraId="52AD7EC6" w14:textId="77777777" w:rsidR="00CE5CEB" w:rsidRPr="00CE5CEB" w:rsidRDefault="00CE5CEB" w:rsidP="00CE5CEB">
      <w:pPr>
        <w:numPr>
          <w:ilvl w:val="0"/>
          <w:numId w:val="1"/>
        </w:numPr>
        <w:jc w:val="both"/>
      </w:pPr>
      <w:r w:rsidRPr="00CE5CEB">
        <w:t>Bakesbangpol Kabupaten Sidoarjo menjalankan peran preventif dalam pencegahan terorisme melalui penguatan wawasan kebangsaan, pembinaan organisasi kemasyarakatan, serta kewaspadaan dini.</w:t>
      </w:r>
    </w:p>
    <w:p w14:paraId="64E5647E" w14:textId="77777777" w:rsidR="00CE5CEB" w:rsidRPr="00CE5CEB" w:rsidRDefault="00CE5CEB" w:rsidP="00CE5CEB">
      <w:pPr>
        <w:numPr>
          <w:ilvl w:val="0"/>
          <w:numId w:val="1"/>
        </w:numPr>
        <w:jc w:val="both"/>
      </w:pPr>
      <w:r w:rsidRPr="00CE5CEB">
        <w:lastRenderedPageBreak/>
        <w:t>Pencegahan dilakukan melalui koordinasi dan kolaborasi dengan berbagai instansi serta unsur masyarakat.</w:t>
      </w:r>
    </w:p>
    <w:p w14:paraId="4F4D2B8F" w14:textId="77777777" w:rsidR="00CE5CEB" w:rsidRPr="00CE5CEB" w:rsidRDefault="00CE5CEB" w:rsidP="00CE5CEB">
      <w:pPr>
        <w:numPr>
          <w:ilvl w:val="0"/>
          <w:numId w:val="1"/>
        </w:numPr>
        <w:jc w:val="both"/>
      </w:pPr>
      <w:r w:rsidRPr="00CE5CEB">
        <w:t>Deteksi dan kewaspadaan dini menjadi bagian penting dalam mengidentifikasi perkembangan situasi yang berpotensi mengganggu stabilitas daerah.</w:t>
      </w:r>
    </w:p>
    <w:p w14:paraId="5E8CFB78" w14:textId="77777777" w:rsidR="00CE5CEB" w:rsidRPr="00CE5CEB" w:rsidRDefault="00CE5CEB" w:rsidP="00CE5CEB">
      <w:pPr>
        <w:numPr>
          <w:ilvl w:val="0"/>
          <w:numId w:val="1"/>
        </w:numPr>
        <w:jc w:val="both"/>
      </w:pPr>
      <w:r w:rsidRPr="00CE5CEB">
        <w:t>Bakesbangpol berperan sebagai fasilitator komunikasi antara pemerintah daerah, aparat keamanan, tokoh agama, organisasi kemasyarakatan, dan unsur masyarakat.</w:t>
      </w:r>
    </w:p>
    <w:p w14:paraId="6198015C" w14:textId="77777777" w:rsidR="00CE5CEB" w:rsidRPr="00CE5CEB" w:rsidRDefault="00CE5CEB" w:rsidP="00CE5CEB">
      <w:pPr>
        <w:numPr>
          <w:ilvl w:val="0"/>
          <w:numId w:val="1"/>
        </w:numPr>
        <w:jc w:val="both"/>
      </w:pPr>
      <w:r w:rsidRPr="00CE5CEB">
        <w:t>Pendekatan persuasif melalui sosialisasi, pembinaan, komunikasi, dan dialog menjadi salah satu bentuk pencegahan berkembangnya paham radikalisme.</w:t>
      </w:r>
    </w:p>
    <w:p w14:paraId="1F790D4D" w14:textId="77777777" w:rsidR="00CE5CEB" w:rsidRPr="00CE5CEB" w:rsidRDefault="00CE5CEB" w:rsidP="00CE5CEB">
      <w:pPr>
        <w:numPr>
          <w:ilvl w:val="0"/>
          <w:numId w:val="1"/>
        </w:numPr>
        <w:jc w:val="both"/>
      </w:pPr>
      <w:r w:rsidRPr="00CE5CEB">
        <w:t>Pencegahan terorisme di tingkat daerah membutuhkan sinergi lintas sektor karena kewenangan penanganan terorisme tidak sepenuhnya berada pada Bakesbangpol.</w:t>
      </w:r>
    </w:p>
    <w:p w14:paraId="02000583" w14:textId="77777777" w:rsidR="00CE5CEB" w:rsidRPr="00CE5CEB" w:rsidRDefault="00CE5CEB" w:rsidP="00CE5CEB">
      <w:pPr>
        <w:jc w:val="both"/>
      </w:pPr>
      <w:r w:rsidRPr="00CE5CEB">
        <w:t>D. Kesimpulan Hasil Observasi</w:t>
      </w:r>
    </w:p>
    <w:p w14:paraId="55E03174" w14:textId="77777777" w:rsidR="00CE5CEB" w:rsidRPr="00CE5CEB" w:rsidRDefault="00CE5CEB" w:rsidP="00CE5CEB">
      <w:pPr>
        <w:jc w:val="both"/>
      </w:pPr>
      <w:r w:rsidRPr="00CE5CEB">
        <w:t>Berdasarkan hasil observasi lapangan, dapat disimpulkan bahwa Badan Kesatuan Bangsa dan Politik Kabupaten Sidoarjo memiliki peran strategis dalam mendukung pencegahan terorisme melalui pelaksanaan kebijakan, penyusunan dan pelaksanaan strategi preventif, fasilitasi komunikasi, fasilitasi penyelesaian permasalahan, serta penguatan kondisi sosial masyarakat. Peran tersebut terutama diwujudkan melalui kegiatan deteksi dan kewaspadaan dini, pembinaan organisasi kemasyarakatan, peningkatan wawasan kebangsaan, koordinasi lintas sektor, serta fasilitasi komunikasi dengan berbagai pemangku kepentingan. Dengan demikian, posisi Bakesbangpol dalam pencegahan terorisme lebih menitikberatkan pada upaya pencegahan, koordinasi, fasilitasi, dan penguatan ketahanan masyarakat, sedangkan tindakan penegakan hukum terhadap tindak pidana terorisme merupakan kewenangan aparat penegak hukum sesuai dengan ketentuan peraturan perundang-undangan.</w:t>
      </w:r>
    </w:p>
    <w:p w14:paraId="6FCA73B2" w14:textId="77777777" w:rsidR="00CE5CEB" w:rsidRPr="00CE5CEB" w:rsidRDefault="00CE5CEB" w:rsidP="00CE5CEB">
      <w:pPr>
        <w:jc w:val="both"/>
      </w:pPr>
    </w:p>
    <w:sectPr w:rsidR="00CE5CEB" w:rsidRPr="00CE5CE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03329"/>
    <w:multiLevelType w:val="multilevel"/>
    <w:tmpl w:val="EF729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51762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CEB"/>
    <w:rsid w:val="00631938"/>
    <w:rsid w:val="00CE5CE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13832"/>
  <w15:chartTrackingRefBased/>
  <w15:docId w15:val="{6739F876-C4AB-431B-A4EA-A61AB9168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d-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Judul1">
    <w:name w:val="heading 1"/>
    <w:basedOn w:val="Normal"/>
    <w:next w:val="Normal"/>
    <w:link w:val="Judul1KAR"/>
    <w:uiPriority w:val="9"/>
    <w:qFormat/>
    <w:rsid w:val="00CE5C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Judul2">
    <w:name w:val="heading 2"/>
    <w:basedOn w:val="Normal"/>
    <w:next w:val="Normal"/>
    <w:link w:val="Judul2KAR"/>
    <w:uiPriority w:val="9"/>
    <w:semiHidden/>
    <w:unhideWhenUsed/>
    <w:qFormat/>
    <w:rsid w:val="00CE5C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Judul3">
    <w:name w:val="heading 3"/>
    <w:basedOn w:val="Normal"/>
    <w:next w:val="Normal"/>
    <w:link w:val="Judul3KAR"/>
    <w:uiPriority w:val="9"/>
    <w:semiHidden/>
    <w:unhideWhenUsed/>
    <w:qFormat/>
    <w:rsid w:val="00CE5CEB"/>
    <w:pPr>
      <w:keepNext/>
      <w:keepLines/>
      <w:spacing w:before="160" w:after="80"/>
      <w:outlineLvl w:val="2"/>
    </w:pPr>
    <w:rPr>
      <w:rFonts w:eastAsiaTheme="majorEastAsia" w:cstheme="majorBidi"/>
      <w:color w:val="0F4761" w:themeColor="accent1" w:themeShade="BF"/>
      <w:sz w:val="28"/>
      <w:szCs w:val="28"/>
    </w:rPr>
  </w:style>
  <w:style w:type="paragraph" w:styleId="Judul4">
    <w:name w:val="heading 4"/>
    <w:basedOn w:val="Normal"/>
    <w:next w:val="Normal"/>
    <w:link w:val="Judul4KAR"/>
    <w:uiPriority w:val="9"/>
    <w:semiHidden/>
    <w:unhideWhenUsed/>
    <w:qFormat/>
    <w:rsid w:val="00CE5CEB"/>
    <w:pPr>
      <w:keepNext/>
      <w:keepLines/>
      <w:spacing w:before="80" w:after="40"/>
      <w:outlineLvl w:val="3"/>
    </w:pPr>
    <w:rPr>
      <w:rFonts w:eastAsiaTheme="majorEastAsia" w:cstheme="majorBidi"/>
      <w:i/>
      <w:iCs/>
      <w:color w:val="0F4761" w:themeColor="accent1" w:themeShade="BF"/>
    </w:rPr>
  </w:style>
  <w:style w:type="paragraph" w:styleId="Judul5">
    <w:name w:val="heading 5"/>
    <w:basedOn w:val="Normal"/>
    <w:next w:val="Normal"/>
    <w:link w:val="Judul5KAR"/>
    <w:uiPriority w:val="9"/>
    <w:semiHidden/>
    <w:unhideWhenUsed/>
    <w:qFormat/>
    <w:rsid w:val="00CE5CEB"/>
    <w:pPr>
      <w:keepNext/>
      <w:keepLines/>
      <w:spacing w:before="80" w:after="40"/>
      <w:outlineLvl w:val="4"/>
    </w:pPr>
    <w:rPr>
      <w:rFonts w:eastAsiaTheme="majorEastAsia" w:cstheme="majorBidi"/>
      <w:color w:val="0F4761" w:themeColor="accent1" w:themeShade="BF"/>
    </w:rPr>
  </w:style>
  <w:style w:type="paragraph" w:styleId="Judul6">
    <w:name w:val="heading 6"/>
    <w:basedOn w:val="Normal"/>
    <w:next w:val="Normal"/>
    <w:link w:val="Judul6KAR"/>
    <w:uiPriority w:val="9"/>
    <w:semiHidden/>
    <w:unhideWhenUsed/>
    <w:qFormat/>
    <w:rsid w:val="00CE5CEB"/>
    <w:pPr>
      <w:keepNext/>
      <w:keepLines/>
      <w:spacing w:before="40" w:after="0"/>
      <w:outlineLvl w:val="5"/>
    </w:pPr>
    <w:rPr>
      <w:rFonts w:eastAsiaTheme="majorEastAsia" w:cstheme="majorBidi"/>
      <w:i/>
      <w:iCs/>
      <w:color w:val="595959" w:themeColor="text1" w:themeTint="A6"/>
    </w:rPr>
  </w:style>
  <w:style w:type="paragraph" w:styleId="Judul7">
    <w:name w:val="heading 7"/>
    <w:basedOn w:val="Normal"/>
    <w:next w:val="Normal"/>
    <w:link w:val="Judul7KAR"/>
    <w:uiPriority w:val="9"/>
    <w:semiHidden/>
    <w:unhideWhenUsed/>
    <w:qFormat/>
    <w:rsid w:val="00CE5CEB"/>
    <w:pPr>
      <w:keepNext/>
      <w:keepLines/>
      <w:spacing w:before="40" w:after="0"/>
      <w:outlineLvl w:val="6"/>
    </w:pPr>
    <w:rPr>
      <w:rFonts w:eastAsiaTheme="majorEastAsia" w:cstheme="majorBidi"/>
      <w:color w:val="595959" w:themeColor="text1" w:themeTint="A6"/>
    </w:rPr>
  </w:style>
  <w:style w:type="paragraph" w:styleId="Judul8">
    <w:name w:val="heading 8"/>
    <w:basedOn w:val="Normal"/>
    <w:next w:val="Normal"/>
    <w:link w:val="Judul8KAR"/>
    <w:uiPriority w:val="9"/>
    <w:semiHidden/>
    <w:unhideWhenUsed/>
    <w:qFormat/>
    <w:rsid w:val="00CE5CEB"/>
    <w:pPr>
      <w:keepNext/>
      <w:keepLines/>
      <w:spacing w:after="0"/>
      <w:outlineLvl w:val="7"/>
    </w:pPr>
    <w:rPr>
      <w:rFonts w:eastAsiaTheme="majorEastAsia" w:cstheme="majorBidi"/>
      <w:i/>
      <w:iCs/>
      <w:color w:val="272727" w:themeColor="text1" w:themeTint="D8"/>
    </w:rPr>
  </w:style>
  <w:style w:type="paragraph" w:styleId="Judul9">
    <w:name w:val="heading 9"/>
    <w:basedOn w:val="Normal"/>
    <w:next w:val="Normal"/>
    <w:link w:val="Judul9KAR"/>
    <w:uiPriority w:val="9"/>
    <w:semiHidden/>
    <w:unhideWhenUsed/>
    <w:qFormat/>
    <w:rsid w:val="00CE5CEB"/>
    <w:pPr>
      <w:keepNext/>
      <w:keepLines/>
      <w:spacing w:after="0"/>
      <w:outlineLvl w:val="8"/>
    </w:pPr>
    <w:rPr>
      <w:rFonts w:eastAsiaTheme="majorEastAsia" w:cstheme="majorBidi"/>
      <w:color w:val="272727" w:themeColor="text1" w:themeTint="D8"/>
    </w:rPr>
  </w:style>
  <w:style w:type="character" w:default="1" w:styleId="FontParagrafDefaul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customStyle="1" w:styleId="Judul1KAR">
    <w:name w:val="Judul 1 KAR"/>
    <w:basedOn w:val="FontParagrafDefault"/>
    <w:link w:val="Judul1"/>
    <w:uiPriority w:val="9"/>
    <w:rsid w:val="00CE5CEB"/>
    <w:rPr>
      <w:rFonts w:asciiTheme="majorHAnsi" w:eastAsiaTheme="majorEastAsia" w:hAnsiTheme="majorHAnsi" w:cstheme="majorBidi"/>
      <w:color w:val="0F4761" w:themeColor="accent1" w:themeShade="BF"/>
      <w:sz w:val="40"/>
      <w:szCs w:val="40"/>
    </w:rPr>
  </w:style>
  <w:style w:type="character" w:customStyle="1" w:styleId="Judul2KAR">
    <w:name w:val="Judul 2 KAR"/>
    <w:basedOn w:val="FontParagrafDefault"/>
    <w:link w:val="Judul2"/>
    <w:uiPriority w:val="9"/>
    <w:semiHidden/>
    <w:rsid w:val="00CE5CEB"/>
    <w:rPr>
      <w:rFonts w:asciiTheme="majorHAnsi" w:eastAsiaTheme="majorEastAsia" w:hAnsiTheme="majorHAnsi" w:cstheme="majorBidi"/>
      <w:color w:val="0F4761" w:themeColor="accent1" w:themeShade="BF"/>
      <w:sz w:val="32"/>
      <w:szCs w:val="32"/>
    </w:rPr>
  </w:style>
  <w:style w:type="character" w:customStyle="1" w:styleId="Judul3KAR">
    <w:name w:val="Judul 3 KAR"/>
    <w:basedOn w:val="FontParagrafDefault"/>
    <w:link w:val="Judul3"/>
    <w:uiPriority w:val="9"/>
    <w:semiHidden/>
    <w:rsid w:val="00CE5CEB"/>
    <w:rPr>
      <w:rFonts w:eastAsiaTheme="majorEastAsia" w:cstheme="majorBidi"/>
      <w:color w:val="0F4761" w:themeColor="accent1" w:themeShade="BF"/>
      <w:sz w:val="28"/>
      <w:szCs w:val="28"/>
    </w:rPr>
  </w:style>
  <w:style w:type="character" w:customStyle="1" w:styleId="Judul4KAR">
    <w:name w:val="Judul 4 KAR"/>
    <w:basedOn w:val="FontParagrafDefault"/>
    <w:link w:val="Judul4"/>
    <w:uiPriority w:val="9"/>
    <w:semiHidden/>
    <w:rsid w:val="00CE5CEB"/>
    <w:rPr>
      <w:rFonts w:eastAsiaTheme="majorEastAsia" w:cstheme="majorBidi"/>
      <w:i/>
      <w:iCs/>
      <w:color w:val="0F4761" w:themeColor="accent1" w:themeShade="BF"/>
    </w:rPr>
  </w:style>
  <w:style w:type="character" w:customStyle="1" w:styleId="Judul5KAR">
    <w:name w:val="Judul 5 KAR"/>
    <w:basedOn w:val="FontParagrafDefault"/>
    <w:link w:val="Judul5"/>
    <w:uiPriority w:val="9"/>
    <w:semiHidden/>
    <w:rsid w:val="00CE5CEB"/>
    <w:rPr>
      <w:rFonts w:eastAsiaTheme="majorEastAsia" w:cstheme="majorBidi"/>
      <w:color w:val="0F4761" w:themeColor="accent1" w:themeShade="BF"/>
    </w:rPr>
  </w:style>
  <w:style w:type="character" w:customStyle="1" w:styleId="Judul6KAR">
    <w:name w:val="Judul 6 KAR"/>
    <w:basedOn w:val="FontParagrafDefault"/>
    <w:link w:val="Judul6"/>
    <w:uiPriority w:val="9"/>
    <w:semiHidden/>
    <w:rsid w:val="00CE5CEB"/>
    <w:rPr>
      <w:rFonts w:eastAsiaTheme="majorEastAsia" w:cstheme="majorBidi"/>
      <w:i/>
      <w:iCs/>
      <w:color w:val="595959" w:themeColor="text1" w:themeTint="A6"/>
    </w:rPr>
  </w:style>
  <w:style w:type="character" w:customStyle="1" w:styleId="Judul7KAR">
    <w:name w:val="Judul 7 KAR"/>
    <w:basedOn w:val="FontParagrafDefault"/>
    <w:link w:val="Judul7"/>
    <w:uiPriority w:val="9"/>
    <w:semiHidden/>
    <w:rsid w:val="00CE5CEB"/>
    <w:rPr>
      <w:rFonts w:eastAsiaTheme="majorEastAsia" w:cstheme="majorBidi"/>
      <w:color w:val="595959" w:themeColor="text1" w:themeTint="A6"/>
    </w:rPr>
  </w:style>
  <w:style w:type="character" w:customStyle="1" w:styleId="Judul8KAR">
    <w:name w:val="Judul 8 KAR"/>
    <w:basedOn w:val="FontParagrafDefault"/>
    <w:link w:val="Judul8"/>
    <w:uiPriority w:val="9"/>
    <w:semiHidden/>
    <w:rsid w:val="00CE5CEB"/>
    <w:rPr>
      <w:rFonts w:eastAsiaTheme="majorEastAsia" w:cstheme="majorBidi"/>
      <w:i/>
      <w:iCs/>
      <w:color w:val="272727" w:themeColor="text1" w:themeTint="D8"/>
    </w:rPr>
  </w:style>
  <w:style w:type="character" w:customStyle="1" w:styleId="Judul9KAR">
    <w:name w:val="Judul 9 KAR"/>
    <w:basedOn w:val="FontParagrafDefault"/>
    <w:link w:val="Judul9"/>
    <w:uiPriority w:val="9"/>
    <w:semiHidden/>
    <w:rsid w:val="00CE5CEB"/>
    <w:rPr>
      <w:rFonts w:eastAsiaTheme="majorEastAsia" w:cstheme="majorBidi"/>
      <w:color w:val="272727" w:themeColor="text1" w:themeTint="D8"/>
    </w:rPr>
  </w:style>
  <w:style w:type="paragraph" w:styleId="Judul">
    <w:name w:val="Title"/>
    <w:basedOn w:val="Normal"/>
    <w:next w:val="Normal"/>
    <w:link w:val="JudulKAR"/>
    <w:uiPriority w:val="10"/>
    <w:qFormat/>
    <w:rsid w:val="00CE5C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JudulKAR">
    <w:name w:val="Judul KAR"/>
    <w:basedOn w:val="FontParagrafDefault"/>
    <w:link w:val="Judul"/>
    <w:uiPriority w:val="10"/>
    <w:rsid w:val="00CE5CEB"/>
    <w:rPr>
      <w:rFonts w:asciiTheme="majorHAnsi" w:eastAsiaTheme="majorEastAsia" w:hAnsiTheme="majorHAnsi" w:cstheme="majorBidi"/>
      <w:spacing w:val="-10"/>
      <w:kern w:val="28"/>
      <w:sz w:val="56"/>
      <w:szCs w:val="56"/>
    </w:rPr>
  </w:style>
  <w:style w:type="paragraph" w:styleId="Subjudul">
    <w:name w:val="Subtitle"/>
    <w:basedOn w:val="Normal"/>
    <w:next w:val="Normal"/>
    <w:link w:val="SubjudulKAR"/>
    <w:uiPriority w:val="11"/>
    <w:qFormat/>
    <w:rsid w:val="00CE5CEB"/>
    <w:pPr>
      <w:numPr>
        <w:ilvl w:val="1"/>
      </w:numPr>
    </w:pPr>
    <w:rPr>
      <w:rFonts w:eastAsiaTheme="majorEastAsia" w:cstheme="majorBidi"/>
      <w:color w:val="595959" w:themeColor="text1" w:themeTint="A6"/>
      <w:spacing w:val="15"/>
      <w:sz w:val="28"/>
      <w:szCs w:val="28"/>
    </w:rPr>
  </w:style>
  <w:style w:type="character" w:customStyle="1" w:styleId="SubjudulKAR">
    <w:name w:val="Subjudul KAR"/>
    <w:basedOn w:val="FontParagrafDefault"/>
    <w:link w:val="Subjudul"/>
    <w:uiPriority w:val="11"/>
    <w:rsid w:val="00CE5CEB"/>
    <w:rPr>
      <w:rFonts w:eastAsiaTheme="majorEastAsia" w:cstheme="majorBidi"/>
      <w:color w:val="595959" w:themeColor="text1" w:themeTint="A6"/>
      <w:spacing w:val="15"/>
      <w:sz w:val="28"/>
      <w:szCs w:val="28"/>
    </w:rPr>
  </w:style>
  <w:style w:type="paragraph" w:styleId="Kutipan">
    <w:name w:val="Quote"/>
    <w:basedOn w:val="Normal"/>
    <w:next w:val="Normal"/>
    <w:link w:val="KutipanKAR"/>
    <w:uiPriority w:val="29"/>
    <w:qFormat/>
    <w:rsid w:val="00CE5CEB"/>
    <w:pPr>
      <w:spacing w:before="160"/>
      <w:jc w:val="center"/>
    </w:pPr>
    <w:rPr>
      <w:i/>
      <w:iCs/>
      <w:color w:val="404040" w:themeColor="text1" w:themeTint="BF"/>
    </w:rPr>
  </w:style>
  <w:style w:type="character" w:customStyle="1" w:styleId="KutipanKAR">
    <w:name w:val="Kutipan KAR"/>
    <w:basedOn w:val="FontParagrafDefault"/>
    <w:link w:val="Kutipan"/>
    <w:uiPriority w:val="29"/>
    <w:rsid w:val="00CE5CEB"/>
    <w:rPr>
      <w:i/>
      <w:iCs/>
      <w:color w:val="404040" w:themeColor="text1" w:themeTint="BF"/>
    </w:rPr>
  </w:style>
  <w:style w:type="paragraph" w:styleId="DaftarParagraf">
    <w:name w:val="List Paragraph"/>
    <w:basedOn w:val="Normal"/>
    <w:uiPriority w:val="34"/>
    <w:qFormat/>
    <w:rsid w:val="00CE5CEB"/>
    <w:pPr>
      <w:ind w:left="720"/>
      <w:contextualSpacing/>
    </w:pPr>
  </w:style>
  <w:style w:type="character" w:styleId="PenekananKeras">
    <w:name w:val="Intense Emphasis"/>
    <w:basedOn w:val="FontParagrafDefault"/>
    <w:uiPriority w:val="21"/>
    <w:qFormat/>
    <w:rsid w:val="00CE5CEB"/>
    <w:rPr>
      <w:i/>
      <w:iCs/>
      <w:color w:val="0F4761" w:themeColor="accent1" w:themeShade="BF"/>
    </w:rPr>
  </w:style>
  <w:style w:type="paragraph" w:styleId="KutipanyangSering">
    <w:name w:val="Intense Quote"/>
    <w:basedOn w:val="Normal"/>
    <w:next w:val="Normal"/>
    <w:link w:val="KutipanyangSeringKAR"/>
    <w:uiPriority w:val="30"/>
    <w:qFormat/>
    <w:rsid w:val="00CE5C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utipanyangSeringKAR">
    <w:name w:val="Kutipan yang Sering KAR"/>
    <w:basedOn w:val="FontParagrafDefault"/>
    <w:link w:val="KutipanyangSering"/>
    <w:uiPriority w:val="30"/>
    <w:rsid w:val="00CE5CEB"/>
    <w:rPr>
      <w:i/>
      <w:iCs/>
      <w:color w:val="0F4761" w:themeColor="accent1" w:themeShade="BF"/>
    </w:rPr>
  </w:style>
  <w:style w:type="character" w:styleId="ReferensiyangSering">
    <w:name w:val="Intense Reference"/>
    <w:basedOn w:val="FontParagrafDefault"/>
    <w:uiPriority w:val="32"/>
    <w:qFormat/>
    <w:rsid w:val="00CE5CE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962</Words>
  <Characters>5490</Characters>
  <Application>Microsoft Office Word</Application>
  <DocSecurity>0</DocSecurity>
  <Lines>45</Lines>
  <Paragraphs>12</Paragraphs>
  <ScaleCrop>false</ScaleCrop>
  <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Poldagri Bakesbangpol</dc:creator>
  <cp:keywords/>
  <dc:description/>
  <cp:lastModifiedBy>Poldagri Bakesbangpol</cp:lastModifiedBy>
  <cp:revision>1</cp:revision>
  <dcterms:created xsi:type="dcterms:W3CDTF">2026-08-12T06:10:00Z</dcterms:created>
  <dcterms:modified xsi:type="dcterms:W3CDTF">2026-08-12T06:11:00Z</dcterms:modified>
</cp:coreProperties>
</file>